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8"/>
    <w:p>
      <w:pPr>
        <w:pStyle w:val="Heading1"/>
      </w:pPr>
      <w:r>
        <w:t xml:space="preserve">Homiletics Analysis: Leviticus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Leviticus 8 records the ordination of Aaron and his sons to the Aaronic priesthood, carried out by Moses in precise obedience to the LORD’s command (v. 4:</w:t>
      </w:r>
      <w:r>
        <w:t xml:space="preserve"> </w:t>
      </w:r>
      <w:r>
        <w:t xml:space="preserve">“as the LORD commanded”</w:t>
      </w:r>
      <w:r>
        <w:t xml:space="preserve">). The chapter moves through a carefully sequenced ritual: the public assembly of the congregation at the tent of meeting (vv. 1–5); the washing, vesting, and anointing of Aaron with the full array of priestly garments — tunic, sash, robe, ephod, breastpiece, turban, and the golden plate of the holy crown (vv. 6–9); the anointing of the tabernacle and all its furnishings with the holy anointing oil, followed by Aaron’s anointing (vv. 10–12); the vesting of Aaron’s sons (v. 13); and then three successive sacrificial offerings — the sin offering of a bull (vv. 14–17), the burnt offering of a ram (vv. 18–21), and the ram of ordination (vv. 22–29), whose blood is applied to Aaron’s right ear, right thumb, and right big toe, and then to his sons in like manner. The chapter closes with Moses sprinkling the anointing oil and sacrificial blood on Aaron, his sons, and their garments (v. 30), followed by a seven-day consecration period in which they are to remain at the tent of meeting — on penalty of death — to complete their ordination (vv. 31–36).</w:t>
      </w:r>
    </w:p>
    <w:p>
      <w:pPr>
        <w:pStyle w:val="BodyText"/>
      </w:pPr>
      <w:r>
        <w:rPr>
          <w:b/>
          <w:bCs/>
        </w:rPr>
        <w:t xml:space="preserve">This Text — Intent:</w:t>
      </w:r>
    </w:p>
    <w:p>
      <w:pPr>
        <w:pStyle w:val="BodyText"/>
      </w:pPr>
      <w:r>
        <w:t xml:space="preserve">God is establishing, through elaborate public ceremony, that access to His presence is not casual, self-initiated, or improvised — it is entirely governed by His own provision. The intent is not merely to describe what happened in Israel’s wilderness community but to drive home a specific theological claim: the God who dwells in the midst of His people is holy, and drawing near to Him requires a mediator who has been cleansed, clothed, consecrated, and atoned for by sacrifice — not one who qualifies himself. God is calling His people to see that the problem of human unholiness in the presence of divine holiness has been anticipated and addressed — but only on His terms, through His appointed means, in His appointed pattern. The chapter is a public, embodied, blood-stained sermon about the costliness of approach to God and the grace of His provision of a way.</w:t>
      </w:r>
    </w:p>
    <w:p>
      <w:r>
        <w:pict>
          <v:rect style="width:0;height:1.5pt" o:hralign="center" o:hrstd="t" o:hr="t"/>
        </w:pict>
      </w:r>
    </w:p>
    <w:p>
      <w:pPr>
        <w:pStyle w:val="FirstParagraph"/>
      </w:pPr>
      <w:r>
        <w:rPr>
          <w:b/>
          <w:bCs/>
        </w:rPr>
        <w:t xml:space="preserve">Subject Sentence:</w:t>
      </w:r>
      <w:r>
        <w:t xml:space="preserve"> </w:t>
      </w:r>
      <w:r>
        <w:t xml:space="preserve">God publicly consecrates His appointed priests, establishing the only legitimate pattern of approach to His holy presence.</w:t>
      </w:r>
    </w:p>
    <w:p>
      <w:r>
        <w:pict>
          <v:rect style="width:0;height:1.5pt" o:hralign="center" o:hrstd="t" o:hr="t"/>
        </w:pict>
      </w:r>
    </w:p>
    <w:p>
      <w:pPr>
        <w:pStyle w:val="FirstParagraph"/>
      </w:pPr>
      <w:r>
        <w:rPr>
          <w:b/>
          <w:bCs/>
        </w:rPr>
        <w:t xml:space="preserve">Primary Claim:</w:t>
      </w:r>
      <w:r>
        <w:t xml:space="preserve"> </w:t>
      </w:r>
      <w:r>
        <w:t xml:space="preserve">God is showing His people that sinners cannot approach Him on their own terms — every element of the priesthood’s ordination declares that access to His presence requires cleansing, divine appointment, and atoning sacrifice He Himself has prescribed.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seven-day period (vv. 33–36):</w:t>
      </w:r>
      <w:r>
        <w:t xml:space="preserve"> </w:t>
      </w:r>
      <w:r>
        <w:t xml:space="preserve">Some readings treat the seven-day confinement as a ritual curiosity — a purification buffer before public duty begins. The more textually faithful reading is that the seven days constitute the period of ordination itself, not merely a quarantine. The phrase</w:t>
      </w:r>
      <w:r>
        <w:t xml:space="preserve"> </w:t>
      </w:r>
      <w:r>
        <w:t xml:space="preserve">“you shall not go outside the entrance of the tent of meeting for seven days, until the days of your ordination are completed”</w:t>
      </w:r>
      <w:r>
        <w:t xml:space="preserve"> </w:t>
      </w:r>
      <w:r>
        <w:t xml:space="preserve">(v. 33) signals that the priests’ very identity as priests was being established progressively, not conferred instantaneously. This is significant for Reformed exposition: consecration is a complete work, not a partial conferral awaiting human perfection. The seven days point typologically toward a complete ordination — perfectly fulfilled in Christ’s own completed work of priesthood.</w:t>
      </w:r>
    </w:p>
    <w:p>
      <w:pPr>
        <w:pStyle w:val="BodyText"/>
      </w:pPr>
      <w:r>
        <w:rPr>
          <w:b/>
          <w:bCs/>
        </w:rPr>
        <w:t xml:space="preserve">Roman Catholic sacramental reading:</w:t>
      </w:r>
      <w:r>
        <w:t xml:space="preserve"> </w:t>
      </w:r>
      <w:r>
        <w:t xml:space="preserve">Roman Catholic interpretation consistently mines Leviticus 8 for the institution of ordained priesthood as a special mediatorial order distinct from the laity, with this passage providing Old Testament grounding for apostolic succession and the indelible character of holy orders. The Reformed verdict is to acknowledge that the passage does establish a genuine distinction between priest and congregation — access to God is indeed mediated, and mediators must be set apart. However, the Reformed reading refutes the sacramental extension: the Levitical priesthood is not the template for a continuing ordained caste in the new covenant but the anticipatory shadow whose substance is found exclusively in Christ (Hebrews 7–10). The epistle to the Hebrews specifically argues that the Levitical priesthood was temporary, insufficient, and fulfilled — not perpetuated — in Christ. The New Testament priesthood belongs to the whole people of God (1 Peter 2:9), not to a mediatorial order between Christ and the laity.</w:t>
      </w:r>
    </w:p>
    <w:p>
      <w:pPr>
        <w:pStyle w:val="BodyText"/>
      </w:pPr>
      <w:r>
        <w:rPr>
          <w:b/>
          <w:bCs/>
        </w:rPr>
        <w:t xml:space="preserve">Baptist/low-church functional reading:</w:t>
      </w:r>
      <w:r>
        <w:t xml:space="preserve"> </w:t>
      </w:r>
      <w:r>
        <w:t xml:space="preserve">Some Baptist and broadly evangelical interpreters treat the elaborate ceremonial detail as largely cultural scaffolding — interesting historically but generating no binding theological principles beyond the general idea that worship should be orderly. This reading underweights the passage’s theological freight. The specificity is the point: every detail — the garments, the three offerings, the blood on ear and thumb and toe, the anointing — is not decorative but instructive. The Reformed reading qualifies this approach: the specific ceremonial regulations are not binding on the church post-Christ (the shadows have given way to the substance), but the theological realities the ceremonies embodied — holiness, mediation, atonement, divine appointment — are permanently binding and are intensified, not dissolved, in the new covenant.</w:t>
      </w:r>
    </w:p>
    <w:p>
      <w:pPr>
        <w:pStyle w:val="BodyText"/>
      </w:pPr>
      <w:r>
        <w:rPr>
          <w:b/>
          <w:bCs/>
        </w:rPr>
        <w:t xml:space="preserve">The blood on the ear, thumb, and toe (v. 23):</w:t>
      </w:r>
      <w:r>
        <w:t xml:space="preserve"> </w:t>
      </w:r>
      <w:r>
        <w:t xml:space="preserve">Some interpreters treat this application as a symbolic dedication formula meaning approximately</w:t>
      </w:r>
      <w:r>
        <w:t xml:space="preserve"> </w:t>
      </w:r>
      <w:r>
        <w:t xml:space="preserve">“consecrated entirely from hearing to walking.”</w:t>
      </w:r>
      <w:r>
        <w:t xml:space="preserve"> </w:t>
      </w:r>
      <w:r>
        <w:t xml:space="preserve">This symbolic reading is not wrong but should not be permitted to flatten the more specific claim the text is making: the priest must be consecrated by blood at every point of ministry — the ear that hears God’s commands, the hand that performs His service, the foot that walks in His precincts. The Reformed reading presses deeper: this is not merely about priestly dedication but about the impossibility of any unclean person approaching God without blood atonement. The blood applied to the priest’s body makes the point viscerally — there is no part of the priest’s ministry that does not stand under the necessity of sacrifice.</w:t>
      </w:r>
    </w:p>
    <w:p>
      <w:pPr>
        <w:pStyle w:val="BodyText"/>
      </w:pPr>
      <w:r>
        <w:t xml:space="preserve">The Reformed reading is the reading that takes the ceremony seriously as theology — not perpetuating its forms in the new covenant but following the canonical argument that Leviticus 8 makes a claim about God’s holiness and the costliness of approach that finds its complete resolution only in Christ’s singular, sufficient, and unrepeatable priestly ordination (Hebrews 5:5–10; 7:26–28).</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28–29</w:t>
      </w:r>
      <w:r>
        <w:t xml:space="preserve"> </w:t>
      </w:r>
      <w:r>
        <w:t xml:space="preserve">— The detailed instructions for the priestly garments and ordination ceremony that Leviticus 8 executes; the correspondence between command and obedience (</w:t>
      </w:r>
      <w:r>
        <w:t xml:space="preserve">“as the LORD commanded Moses”</w:t>
      </w:r>
      <w:r>
        <w:t xml:space="preserve"> </w:t>
      </w:r>
      <w:r>
        <w:t xml:space="preserve">appears six times in Leviticus 8) demonstrates that Israel’s approach to God is never self-designed.</w:t>
      </w:r>
    </w:p>
    <w:p>
      <w:pPr>
        <w:numPr>
          <w:ilvl w:val="0"/>
          <w:numId w:val="1001"/>
        </w:numPr>
      </w:pPr>
      <w:r>
        <w:rPr>
          <w:b/>
          <w:bCs/>
        </w:rPr>
        <w:t xml:space="preserve">Hebrews 5:1–10; 7:26–28</w:t>
      </w:r>
      <w:r>
        <w:t xml:space="preserve"> </w:t>
      </w:r>
      <w:r>
        <w:t xml:space="preserve">— The direct New Testament fulfillment argument: Christ did not appoint Himself but was appointed by God (</w:t>
      </w:r>
      <w:r>
        <w:t xml:space="preserve">“You are a priest forever, after the order of Melchizedek”</w:t>
      </w:r>
      <w:r>
        <w:t xml:space="preserve">), was made perfect through suffering, and offers what no Levitical priest could — a once-for-all sacrifice that actually accomplishes the consecration Leviticus 8 could only anticipate.</w:t>
      </w:r>
    </w:p>
    <w:p>
      <w:pPr>
        <w:numPr>
          <w:ilvl w:val="0"/>
          <w:numId w:val="1001"/>
        </w:numPr>
      </w:pPr>
      <w:r>
        <w:rPr>
          <w:b/>
          <w:bCs/>
        </w:rPr>
        <w:t xml:space="preserve">Hebrews 9:11–14</w:t>
      </w:r>
      <w:r>
        <w:t xml:space="preserve"> </w:t>
      </w:r>
      <w:r>
        <w:t xml:space="preserve">— The contrast between the blood of bulls and rams (precisely what Leviticus 8 employs) and the blood of Christ, establishing that the Levitical ordination ceremony pointed forward to a better consecration through a better high priest entering a better sanctuary.</w:t>
      </w:r>
    </w:p>
    <w:p>
      <w:pPr>
        <w:numPr>
          <w:ilvl w:val="0"/>
          <w:numId w:val="1001"/>
        </w:numPr>
      </w:pPr>
      <w:r>
        <w:rPr>
          <w:b/>
          <w:bCs/>
        </w:rPr>
        <w:t xml:space="preserve">1 Peter 2:4–9</w:t>
      </w:r>
      <w:r>
        <w:t xml:space="preserve"> </w:t>
      </w:r>
      <w:r>
        <w:t xml:space="preserve">— The new covenant extension: believers are a</w:t>
      </w:r>
      <w:r>
        <w:t xml:space="preserve"> </w:t>
      </w:r>
      <w:r>
        <w:t xml:space="preserve">“royal priesthood,”</w:t>
      </w:r>
      <w:r>
        <w:t xml:space="preserve"> </w:t>
      </w:r>
      <w:r>
        <w:t xml:space="preserve">a</w:t>
      </w:r>
      <w:r>
        <w:t xml:space="preserve"> </w:t>
      </w:r>
      <w:r>
        <w:t xml:space="preserve">“holy nation”</w:t>
      </w:r>
      <w:r>
        <w:t xml:space="preserve"> </w:t>
      </w:r>
      <w:r>
        <w:t xml:space="preserve">— language that deliberately echoes Exodus 19:6 and the Levitical priestly vocation, now granted to the whole people of God in Christ, not to a mediatorial caste. The complete priestly ordination of Christ makes possible the priestly status of all who are in Him.</w:t>
      </w:r>
    </w:p>
    <w:p>
      <w:pPr>
        <w:numPr>
          <w:ilvl w:val="0"/>
          <w:numId w:val="1001"/>
        </w:numPr>
      </w:pPr>
      <w:r>
        <w:rPr>
          <w:b/>
          <w:bCs/>
        </w:rPr>
        <w:t xml:space="preserve">Isaiah 6:1–7</w:t>
      </w:r>
      <w:r>
        <w:t xml:space="preserve"> </w:t>
      </w:r>
      <w:r>
        <w:t xml:space="preserve">— The vision of divine holiness and the necessity of cleansing before prophetic service:</w:t>
      </w:r>
      <w:r>
        <w:t xml:space="preserve"> </w:t>
      </w:r>
      <w:r>
        <w:t xml:space="preserve">“Woe is me! For I am lost; for I am a man of unclean lips”</w:t>
      </w:r>
      <w:r>
        <w:t xml:space="preserve"> </w:t>
      </w:r>
      <w:r>
        <w:t xml:space="preserve">— demonstrating that the Levitical problem (unholy persons cannot approach a holy God without divine provision) is not ceremonial fiction but a permanent theological reality running through all of Scripture.</w:t>
      </w:r>
    </w:p>
    <w:p>
      <w:r>
        <w:pict>
          <v:rect style="width:0;height:1.5pt" o:hralign="center" o:hrstd="t" o:hr="t"/>
        </w:pict>
      </w:r>
    </w:p>
    <w:p>
      <w:pPr>
        <w:pStyle w:val="FirstParagraph"/>
      </w:pPr>
      <w:r>
        <w:rPr>
          <w:b/>
          <w:bCs/>
        </w:rPr>
        <w:t xml:space="preserve">Aim:</w:t>
      </w:r>
      <w:r>
        <w:t xml:space="preserve"> </w:t>
      </w:r>
      <w:r>
        <w:t xml:space="preserve">To demonstrate that Leviticus 8 is not ceremonial background noise but a blood-and-oil sermon on the costliness of approach to God — and to show how Christ’s fulfillment of the Levitical priesthood is not the dissolution of that costliness but its full satisfaction.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LORD commands Moses to assemble Aaron, his sons, the garments, the anointing oil, and two types of offerings, and to gather the congregation at the tent of meeting</w:t>
            </w:r>
          </w:p>
        </w:tc>
        <w:tc>
          <w:tcPr/>
          <w:p>
            <w:pPr>
              <w:pStyle w:val="Compact"/>
            </w:pPr>
            <w:r>
              <w:t xml:space="preserve">“As the LORD commanded”</w:t>
            </w:r>
            <w:r>
              <w:t xml:space="preserve"> </w:t>
            </w:r>
            <w:r>
              <w:t xml:space="preserve">— obedience to divine pattern is established at the outset; public nature of the ceremony is emphasized</w:t>
            </w:r>
          </w:p>
        </w:tc>
      </w:tr>
      <w:tr>
        <w:tc>
          <w:tcPr/>
          <w:p>
            <w:pPr>
              <w:pStyle w:val="Compact"/>
            </w:pPr>
            <w:r>
              <w:t xml:space="preserve">4–5</w:t>
            </w:r>
          </w:p>
        </w:tc>
        <w:tc>
          <w:tcPr/>
          <w:p>
            <w:pPr>
              <w:pStyle w:val="Compact"/>
            </w:pPr>
            <w:r>
              <w:t xml:space="preserve">Moses does as commanded; the congregation assembles; Moses declares this is what the LORD has commanded</w:t>
            </w:r>
          </w:p>
        </w:tc>
        <w:tc>
          <w:tcPr/>
          <w:p>
            <w:pPr>
              <w:pStyle w:val="Compact"/>
            </w:pPr>
            <w:r>
              <w:t xml:space="preserve">The congregation witnesses — the ordination is not private; v. 5 grounds the entire ceremony in divine command, not human initiative</w:t>
            </w:r>
          </w:p>
        </w:tc>
      </w:tr>
      <w:tr>
        <w:tc>
          <w:tcPr/>
          <w:p>
            <w:pPr>
              <w:pStyle w:val="Compact"/>
            </w:pPr>
            <w:r>
              <w:t xml:space="preserve">6</w:t>
            </w:r>
          </w:p>
        </w:tc>
        <w:tc>
          <w:tcPr/>
          <w:p>
            <w:pPr>
              <w:pStyle w:val="Compact"/>
            </w:pPr>
            <w:r>
              <w:t xml:space="preserve">Moses brings Aaron and his sons and washes them with water</w:t>
            </w:r>
          </w:p>
        </w:tc>
        <w:tc>
          <w:tcPr/>
          <w:p>
            <w:pPr>
              <w:pStyle w:val="Compact"/>
            </w:pPr>
            <w:r>
              <w:t xml:space="preserve">Washing precedes vesting; cleansing before service is non-negotiable</w:t>
            </w:r>
          </w:p>
        </w:tc>
      </w:tr>
      <w:tr>
        <w:tc>
          <w:tcPr/>
          <w:p>
            <w:pPr>
              <w:pStyle w:val="Compact"/>
            </w:pPr>
            <w:r>
              <w:t xml:space="preserve">7–9</w:t>
            </w:r>
          </w:p>
        </w:tc>
        <w:tc>
          <w:tcPr/>
          <w:p>
            <w:pPr>
              <w:pStyle w:val="Compact"/>
            </w:pPr>
            <w:r>
              <w:t xml:space="preserve">Moses vests Aaron: tunic, sash, robe, ephod with skillfully woven band, breastpiece, Urim and Thummim, turban, golden plate (holy crown)</w:t>
            </w:r>
          </w:p>
        </w:tc>
        <w:tc>
          <w:tcPr/>
          <w:p>
            <w:pPr>
              <w:pStyle w:val="Compact"/>
            </w:pPr>
            <w:r>
              <w:t xml:space="preserve">Each garment has theological weight;</w:t>
            </w:r>
            <w:r>
              <w:t xml:space="preserve"> </w:t>
            </w:r>
            <w:r>
              <w:t xml:space="preserve">“holy to the LORD”</w:t>
            </w:r>
            <w:r>
              <w:t xml:space="preserve"> </w:t>
            </w:r>
            <w:r>
              <w:t xml:space="preserve">on the golden plate (cf. Exodus 28:36) — the priest bears the people’s holiness before God</w:t>
            </w:r>
          </w:p>
        </w:tc>
      </w:tr>
      <w:tr>
        <w:tc>
          <w:tcPr/>
          <w:p>
            <w:pPr>
              <w:pStyle w:val="Compact"/>
            </w:pPr>
            <w:r>
              <w:t xml:space="preserve">10–12</w:t>
            </w:r>
          </w:p>
        </w:tc>
        <w:tc>
          <w:tcPr/>
          <w:p>
            <w:pPr>
              <w:pStyle w:val="Compact"/>
            </w:pPr>
            <w:r>
              <w:t xml:space="preserve">Moses anoints the tabernacle and all its furnishings with holy anointing oil to consecrate them; then anoints Aaron on his head</w:t>
            </w:r>
          </w:p>
        </w:tc>
        <w:tc>
          <w:tcPr/>
          <w:p>
            <w:pPr>
              <w:pStyle w:val="Compact"/>
            </w:pPr>
            <w:r>
              <w:t xml:space="preserve">The sanctuary is consecrated before the priest enters it; anointing signals divine appointment, not human qualification</w:t>
            </w:r>
          </w:p>
        </w:tc>
      </w:tr>
      <w:tr>
        <w:tc>
          <w:tcPr/>
          <w:p>
            <w:pPr>
              <w:pStyle w:val="Compact"/>
            </w:pPr>
            <w:r>
              <w:t xml:space="preserve">13</w:t>
            </w:r>
          </w:p>
        </w:tc>
        <w:tc>
          <w:tcPr/>
          <w:p>
            <w:pPr>
              <w:pStyle w:val="Compact"/>
            </w:pPr>
            <w:r>
              <w:t xml:space="preserve">Moses vests Aaron’s sons: tunics, sashes, caps</w:t>
            </w:r>
          </w:p>
        </w:tc>
        <w:tc>
          <w:tcPr/>
          <w:p>
            <w:pPr>
              <w:pStyle w:val="Compact"/>
            </w:pPr>
            <w:r>
              <w:t xml:space="preserve">Sons are included in the priestly appointment; the priesthood is established as a continuing office</w:t>
            </w:r>
          </w:p>
        </w:tc>
      </w:tr>
      <w:tr>
        <w:tc>
          <w:tcPr/>
          <w:p>
            <w:pPr>
              <w:pStyle w:val="Compact"/>
            </w:pPr>
            <w:r>
              <w:t xml:space="preserve">14–17</w:t>
            </w:r>
          </w:p>
        </w:tc>
        <w:tc>
          <w:tcPr/>
          <w:p>
            <w:pPr>
              <w:pStyle w:val="Compact"/>
            </w:pPr>
            <w:r>
              <w:t xml:space="preserve">Sin offering: a bull is brought; Aaron and sons lay hands on its head; it is slaughtered; Moses applies blood to the horns of the altar with his finger, purifies the altar, and burns designated portions; the rest is burned outside the camp</w:t>
            </w:r>
          </w:p>
        </w:tc>
        <w:tc>
          <w:tcPr/>
          <w:p>
            <w:pPr>
              <w:pStyle w:val="Compact"/>
            </w:pPr>
            <w:r>
              <w:t xml:space="preserve">Hand-laying transfers identification; the sin offering addresses the priest’s own sin first — the mediator himself requires atonement before he can represent others</w:t>
            </w:r>
          </w:p>
        </w:tc>
      </w:tr>
      <w:tr>
        <w:tc>
          <w:tcPr/>
          <w:p>
            <w:pPr>
              <w:pStyle w:val="Compact"/>
            </w:pPr>
            <w:r>
              <w:t xml:space="preserve">18–21</w:t>
            </w:r>
          </w:p>
        </w:tc>
        <w:tc>
          <w:tcPr/>
          <w:p>
            <w:pPr>
              <w:pStyle w:val="Compact"/>
            </w:pPr>
            <w:r>
              <w:t xml:space="preserve">Burnt offering: the ram is slaughtered; Moses throws blood against the sides of the altar; the ram is cut into pieces and entirely burned</w:t>
            </w:r>
          </w:p>
        </w:tc>
        <w:tc>
          <w:tcPr/>
          <w:p>
            <w:pPr>
              <w:pStyle w:val="Compact"/>
            </w:pPr>
            <w:r>
              <w:t xml:space="preserve">The burnt offering signals total consecration — nothing reserved;</w:t>
            </w:r>
            <w:r>
              <w:t xml:space="preserve"> </w:t>
            </w:r>
            <w:r>
              <w:t xml:space="preserve">“a pleasing aroma, a food offering to the LORD”</w:t>
            </w:r>
            <w:r>
              <w:t xml:space="preserve"> </w:t>
            </w:r>
            <w:r>
              <w:t xml:space="preserve">(v. 21)</w:t>
            </w:r>
          </w:p>
        </w:tc>
      </w:tr>
      <w:tr>
        <w:tc>
          <w:tcPr/>
          <w:p>
            <w:pPr>
              <w:pStyle w:val="Compact"/>
            </w:pPr>
            <w:r>
              <w:t xml:space="preserve">22–24</w:t>
            </w:r>
          </w:p>
        </w:tc>
        <w:tc>
          <w:tcPr/>
          <w:p>
            <w:pPr>
              <w:pStyle w:val="Compact"/>
            </w:pPr>
            <w:r>
              <w:t xml:space="preserve">Ram of ordination: slaughtered; Moses applies blood to Aaron’s right ear, right thumb, right big toe; then to each son likewise</w:t>
            </w:r>
          </w:p>
        </w:tc>
        <w:tc>
          <w:tcPr/>
          <w:p>
            <w:pPr>
              <w:pStyle w:val="Compact"/>
            </w:pPr>
            <w:r>
              <w:t xml:space="preserve">The blood consecrates the priest’s hearing, his working hand, and his walking foot — the whole person placed under atonement for priestly service</w:t>
            </w:r>
          </w:p>
        </w:tc>
      </w:tr>
      <w:tr>
        <w:tc>
          <w:tcPr/>
          <w:p>
            <w:pPr>
              <w:pStyle w:val="Compact"/>
            </w:pPr>
            <w:r>
              <w:t xml:space="preserve">25–28</w:t>
            </w:r>
          </w:p>
        </w:tc>
        <w:tc>
          <w:tcPr/>
          <w:p>
            <w:pPr>
              <w:pStyle w:val="Compact"/>
            </w:pPr>
            <w:r>
              <w:t xml:space="preserve">Designated fat portions, one unleavened loaf, one loaf with oil, and one wafer placed on Aaron’s palms; his sons’ palms also; waved before the LORD; burned on top of the burnt offering</w:t>
            </w:r>
          </w:p>
        </w:tc>
        <w:tc>
          <w:tcPr/>
          <w:p>
            <w:pPr>
              <w:pStyle w:val="Compact"/>
            </w:pPr>
            <w:r>
              <w:t xml:space="preserve">Wave offering signals presentation to and reception from God; the priest offers what God then receives</w:t>
            </w:r>
          </w:p>
        </w:tc>
      </w:tr>
      <w:tr>
        <w:tc>
          <w:tcPr/>
          <w:p>
            <w:pPr>
              <w:pStyle w:val="Compact"/>
            </w:pPr>
            <w:r>
              <w:t xml:space="preserve">29</w:t>
            </w:r>
          </w:p>
        </w:tc>
        <w:tc>
          <w:tcPr/>
          <w:p>
            <w:pPr>
              <w:pStyle w:val="Compact"/>
            </w:pPr>
            <w:r>
              <w:t xml:space="preserve">Moses takes the breast of the wave offering for himself as his portion, as commanded</w:t>
            </w:r>
          </w:p>
        </w:tc>
        <w:tc>
          <w:tcPr/>
          <w:p>
            <w:pPr>
              <w:pStyle w:val="Compact"/>
            </w:pPr>
            <w:r>
              <w:t xml:space="preserve">Moses functions as priest during the ordination — himself set apart for this transitional role</w:t>
            </w:r>
          </w:p>
        </w:tc>
      </w:tr>
      <w:tr>
        <w:tc>
          <w:tcPr/>
          <w:p>
            <w:pPr>
              <w:pStyle w:val="Compact"/>
            </w:pPr>
            <w:r>
              <w:t xml:space="preserve">30</w:t>
            </w:r>
          </w:p>
        </w:tc>
        <w:tc>
          <w:tcPr/>
          <w:p>
            <w:pPr>
              <w:pStyle w:val="Compact"/>
            </w:pPr>
            <w:r>
              <w:t xml:space="preserve">Moses sprinkles the anointing oil and sacrificial blood on Aaron, his sons, and their garments</w:t>
            </w:r>
          </w:p>
        </w:tc>
        <w:tc>
          <w:tcPr/>
          <w:p>
            <w:pPr>
              <w:pStyle w:val="Compact"/>
            </w:pPr>
            <w:r>
              <w:t xml:space="preserve">The final act combines oil (appointment) and blood (atonement) — the consecrated priest bears both</w:t>
            </w:r>
          </w:p>
        </w:tc>
      </w:tr>
      <w:tr>
        <w:tc>
          <w:tcPr/>
          <w:p>
            <w:pPr>
              <w:pStyle w:val="Compact"/>
            </w:pPr>
            <w:r>
              <w:t xml:space="preserve">31–32</w:t>
            </w:r>
          </w:p>
        </w:tc>
        <w:tc>
          <w:tcPr/>
          <w:p>
            <w:pPr>
              <w:pStyle w:val="Compact"/>
            </w:pPr>
            <w:r>
              <w:t xml:space="preserve">Moses commands Aaron and sons to boil and eat the meat with the bread at the tent entrance; what remains is to be burned</w:t>
            </w:r>
          </w:p>
        </w:tc>
        <w:tc>
          <w:tcPr/>
          <w:p>
            <w:pPr>
              <w:pStyle w:val="Compact"/>
            </w:pPr>
            <w:r>
              <w:t xml:space="preserve">The meal is part of the ordination ceremony; communion and completion within the sacred space</w:t>
            </w:r>
          </w:p>
        </w:tc>
      </w:tr>
      <w:tr>
        <w:tc>
          <w:tcPr/>
          <w:p>
            <w:pPr>
              <w:pStyle w:val="Compact"/>
            </w:pPr>
            <w:r>
              <w:t xml:space="preserve">33–36</w:t>
            </w:r>
          </w:p>
        </w:tc>
        <w:tc>
          <w:tcPr/>
          <w:p>
            <w:pPr>
              <w:pStyle w:val="Compact"/>
            </w:pPr>
            <w:r>
              <w:t xml:space="preserve">Seven-day ordination period: they shall not leave the tent of meeting for seven days on penalty of death; the LORD will make atonement for them during this period; they obey</w:t>
            </w:r>
          </w:p>
        </w:tc>
        <w:tc>
          <w:tcPr/>
          <w:p>
            <w:pPr>
              <w:pStyle w:val="Compact"/>
            </w:pPr>
            <w:r>
              <w:t xml:space="preserve">The ordination is a complete work requiring a defined period of completion; disobedience in the very act of consecration carries death — holiness demands consistency from the start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Command and the Assembly: Ordination Is Public and Divinely Commanded</w:t>
            </w:r>
          </w:p>
        </w:tc>
      </w:tr>
      <w:tr>
        <w:tc>
          <w:tcPr/>
          <w:p>
            <w:pPr>
              <w:pStyle w:val="Compact"/>
            </w:pPr>
            <w:r>
              <w:t xml:space="preserve">2</w:t>
            </w:r>
          </w:p>
        </w:tc>
        <w:tc>
          <w:tcPr/>
          <w:p>
            <w:pPr>
              <w:pStyle w:val="Compact"/>
            </w:pPr>
            <w:r>
              <w:t xml:space="preserve">6–13</w:t>
            </w:r>
          </w:p>
        </w:tc>
        <w:tc>
          <w:tcPr/>
          <w:p>
            <w:pPr>
              <w:pStyle w:val="Compact"/>
            </w:pPr>
            <w:r>
              <w:t xml:space="preserve">The Washing and the Vesting: The Priest Is Cleansed and Clothed by Another</w:t>
            </w:r>
          </w:p>
        </w:tc>
      </w:tr>
      <w:tr>
        <w:tc>
          <w:tcPr/>
          <w:p>
            <w:pPr>
              <w:pStyle w:val="Compact"/>
            </w:pPr>
            <w:r>
              <w:t xml:space="preserve">3</w:t>
            </w:r>
          </w:p>
        </w:tc>
        <w:tc>
          <w:tcPr/>
          <w:p>
            <w:pPr>
              <w:pStyle w:val="Compact"/>
            </w:pPr>
            <w:r>
              <w:t xml:space="preserve">14–17</w:t>
            </w:r>
          </w:p>
        </w:tc>
        <w:tc>
          <w:tcPr/>
          <w:p>
            <w:pPr>
              <w:pStyle w:val="Compact"/>
            </w:pPr>
            <w:r>
              <w:t xml:space="preserve">The Sin Offering: The Mediator’s Own Sin Must Be Addressed First</w:t>
            </w:r>
          </w:p>
        </w:tc>
      </w:tr>
      <w:tr>
        <w:tc>
          <w:tcPr/>
          <w:p>
            <w:pPr>
              <w:pStyle w:val="Compact"/>
            </w:pPr>
            <w:r>
              <w:t xml:space="preserve">4</w:t>
            </w:r>
          </w:p>
        </w:tc>
        <w:tc>
          <w:tcPr/>
          <w:p>
            <w:pPr>
              <w:pStyle w:val="Compact"/>
            </w:pPr>
            <w:r>
              <w:t xml:space="preserve">18–21</w:t>
            </w:r>
          </w:p>
        </w:tc>
        <w:tc>
          <w:tcPr/>
          <w:p>
            <w:pPr>
              <w:pStyle w:val="Compact"/>
            </w:pPr>
            <w:r>
              <w:t xml:space="preserve">The Burnt Offering: Total Consecration to the LORD</w:t>
            </w:r>
          </w:p>
        </w:tc>
      </w:tr>
      <w:tr>
        <w:tc>
          <w:tcPr/>
          <w:p>
            <w:pPr>
              <w:pStyle w:val="Compact"/>
            </w:pPr>
            <w:r>
              <w:t xml:space="preserve">5</w:t>
            </w:r>
          </w:p>
        </w:tc>
        <w:tc>
          <w:tcPr/>
          <w:p>
            <w:pPr>
              <w:pStyle w:val="Compact"/>
            </w:pPr>
            <w:r>
              <w:t xml:space="preserve">22–29</w:t>
            </w:r>
          </w:p>
        </w:tc>
        <w:tc>
          <w:tcPr/>
          <w:p>
            <w:pPr>
              <w:pStyle w:val="Compact"/>
            </w:pPr>
            <w:r>
              <w:t xml:space="preserve">The Ordination Ram: Blood Covers the Whole Person for Priestly Ministry</w:t>
            </w:r>
          </w:p>
        </w:tc>
      </w:tr>
      <w:tr>
        <w:tc>
          <w:tcPr/>
          <w:p>
            <w:pPr>
              <w:pStyle w:val="Compact"/>
            </w:pPr>
            <w:r>
              <w:t xml:space="preserve">6</w:t>
            </w:r>
          </w:p>
        </w:tc>
        <w:tc>
          <w:tcPr/>
          <w:p>
            <w:pPr>
              <w:pStyle w:val="Compact"/>
            </w:pPr>
            <w:r>
              <w:t xml:space="preserve">30</w:t>
            </w:r>
          </w:p>
        </w:tc>
        <w:tc>
          <w:tcPr/>
          <w:p>
            <w:pPr>
              <w:pStyle w:val="Compact"/>
            </w:pPr>
            <w:r>
              <w:t xml:space="preserve">Oil and Blood Together: The Completed Sign of Appointment and Atonement</w:t>
            </w:r>
          </w:p>
        </w:tc>
      </w:tr>
      <w:tr>
        <w:tc>
          <w:tcPr/>
          <w:p>
            <w:pPr>
              <w:pStyle w:val="Compact"/>
            </w:pPr>
            <w:r>
              <w:t xml:space="preserve">7</w:t>
            </w:r>
          </w:p>
        </w:tc>
        <w:tc>
          <w:tcPr/>
          <w:p>
            <w:pPr>
              <w:pStyle w:val="Compact"/>
            </w:pPr>
            <w:r>
              <w:t xml:space="preserve">31–36</w:t>
            </w:r>
          </w:p>
        </w:tc>
        <w:tc>
          <w:tcPr/>
          <w:p>
            <w:pPr>
              <w:pStyle w:val="Compact"/>
            </w:pPr>
            <w:r>
              <w:t xml:space="preserve">The Seven Days: Ordination Is a Complete Work Requiring Complete Obedience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publicly consecrates His appointed priests, establishing the only legitimate pattern of approach to His holy presence.</w:t>
      </w:r>
    </w:p>
    <w:p>
      <w:pPr>
        <w:pStyle w:val="BodyText"/>
      </w:pPr>
      <w:r>
        <w:rPr>
          <w:b/>
          <w:bCs/>
        </w:rPr>
        <w:t xml:space="preserve">Primary Claim:</w:t>
      </w:r>
      <w:r>
        <w:t xml:space="preserve"> </w:t>
      </w:r>
      <w:r>
        <w:t xml:space="preserve">God is showing His people that sinners cannot approach Him on their own terms — every element of the priesthood’s ordination declares that access to His presence requires cleansing, divine appointment, and atoning sacrifice He Himself has prescribed.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cannot approach God on your own terms — and the good news is that He has provided the terms Himself.</w:t>
      </w:r>
      <w:r>
        <w:t xml:space="preserve"> </w:t>
      </w:r>
      <w:r>
        <w:rPr>
          <w:i/>
          <w:iCs/>
        </w:rPr>
        <w:t xml:space="preserve">(Mind/belief)</w:t>
      </w:r>
      <w:r>
        <w:t xml:space="preserve"> </w:t>
      </w:r>
      <w:r>
        <w:t xml:space="preserve">Every verse of this chapter exists to make one thing unmistakably clear: the approach to God is not improvised, not democratic, and not self-qualifying. Aaron did not select his own garments, design his own sacrifice, or determine his own readiness. Moses — acting under divine command — did it all for him. This is not a minor liturgical detail; it is the structure of grace. The person who assumes that sincerity, effort, or religious sentiment is sufficient for approach to God has not understood what the holy anointing oil and the blood on the ear and the thumb and the toe are saying. Reframe your assumption about how people come to God: it is entirely on His terms, through His appointed Mediator, at His initiative.</w:t>
      </w:r>
    </w:p>
    <w:p>
      <w:pPr>
        <w:pStyle w:val="BodyText"/>
      </w:pPr>
      <w:r>
        <w:rPr>
          <w:b/>
          <w:bCs/>
        </w:rPr>
        <w:t xml:space="preserve">2. Grieve the casualness with which you approach the God of Leviticus 8.</w:t>
      </w:r>
      <w:r>
        <w:t xml:space="preserve"> </w:t>
      </w:r>
      <w:r>
        <w:rPr>
          <w:i/>
          <w:iCs/>
        </w:rPr>
        <w:t xml:space="preserve">(Affections/worship)</w:t>
      </w:r>
      <w:r>
        <w:t xml:space="preserve"> </w:t>
      </w:r>
      <w:r>
        <w:t xml:space="preserve">The modern believer rarely feels the weight of what it costs to approach a holy God — because Christ has paid it, and the payment is sometimes taken for granted rather than treasured. Leviticus 8 is designed to restore the appropriate gravity. Three animals had to die before Aaron was ready to stand in the holy place. The blood of a bull, the blood of a ram, and the blood of a second ram had to be shed — applied to altars, to bodies, to garments — before the priest could represent the people before God. If you have grown casual in your approach to God in prayer, in worship, in the Lord’s Supper, Leviticus 8 is the corrective. The access you have in Christ was not cheap — let the blood and oil of this chapter restore your worship to its proper weight.</w:t>
      </w:r>
    </w:p>
    <w:p>
      <w:pPr>
        <w:pStyle w:val="BodyText"/>
      </w:pPr>
      <w:r>
        <w:rPr>
          <w:b/>
          <w:bCs/>
        </w:rPr>
        <w:t xml:space="preserve">3. The Levitical priesthood’s insufficiency is precisely why Christ’s priesthood must be total and final.</w:t>
      </w:r>
      <w:r>
        <w:t xml:space="preserve"> </w:t>
      </w:r>
      <w:r>
        <w:rPr>
          <w:i/>
          <w:iCs/>
        </w:rPr>
        <w:t xml:space="preserve">(Mind/belief)</w:t>
      </w:r>
      <w:r>
        <w:t xml:space="preserve"> </w:t>
      </w:r>
      <w:r>
        <w:t xml:space="preserve">The repetition in Leviticus 8 is the point — the constant</w:t>
      </w:r>
      <w:r>
        <w:t xml:space="preserve"> </w:t>
      </w:r>
      <w:r>
        <w:t xml:space="preserve">“as the LORD commanded Moses”</w:t>
      </w:r>
      <w:r>
        <w:t xml:space="preserve"> </w:t>
      </w:r>
      <w:r>
        <w:t xml:space="preserve">is not a stylistic tic but a signal that the ceremony was meticulously observed and yet could only accomplish so much. The priests ordained here would sin again. They would require ongoing sacrifices. They would die and be replaced. The chapter itself contains a built-in inadequacy — it points forward to a priesthood that actually solves the problem rather than temporarily managing it. The Reformed believer should read Leviticus 8 and feel the weight of the Hebrews argument: Christ offered one sacrifice for sins forever, and sat down. He was not vested by Moses. He was consecrated by God the Father (Hebrews 5:5–6). His ordination does not need a seven-day completion period — it is finished.</w:t>
      </w:r>
    </w:p>
    <w:p>
      <w:pPr>
        <w:pStyle w:val="BodyText"/>
      </w:pPr>
      <w:r>
        <w:rPr>
          <w:b/>
          <w:bCs/>
        </w:rPr>
        <w:t xml:space="preserve">4. Stop trying to qualify yourself for God’s service by your own performance — you are set apart by the one who washes and clothes you, not by your own readiness.</w:t>
      </w:r>
      <w:r>
        <w:t xml:space="preserve"> </w:t>
      </w:r>
      <w:r>
        <w:rPr>
          <w:i/>
          <w:iCs/>
        </w:rPr>
        <w:t xml:space="preserve">(Will/behavior)</w:t>
      </w:r>
      <w:r>
        <w:t xml:space="preserve"> </w:t>
      </w:r>
      <w:r>
        <w:t xml:space="preserve">Aaron did not wash himself. Moses washed him. Aaron did not choose his garments. Moses vested him. Aaron did not anoint himself. Moses anointed him. If Aaron had stood up in the assembly and announced his own fitness for priestly service, the claim would have been absurd — he had no standing to make it. The pattern of divine appointment through another is not accidental; it is the structure of grace. The believer who is perpetually deferring service to God because he does not yet feel qualified, spiritual enough, or prepared enough has confused self-assessment with divine appointment. You are not qualified by self-examination; you are set apart by the one who chose you, washed you in baptism, and clothed you with Christ’s righteousness.</w:t>
      </w:r>
    </w:p>
    <w:p>
      <w:pPr>
        <w:pStyle w:val="BodyText"/>
      </w:pPr>
      <w:r>
        <w:rPr>
          <w:b/>
          <w:bCs/>
        </w:rPr>
        <w:t xml:space="preserve">5. Let the specificity of God’s provision for priestly access drive you to the specificity of Christ — not to religion in general.</w:t>
      </w:r>
      <w:r>
        <w:t xml:space="preserve"> </w:t>
      </w:r>
      <w:r>
        <w:rPr>
          <w:i/>
          <w:iCs/>
        </w:rPr>
        <w:t xml:space="preserve">(Affections/worship)</w:t>
      </w:r>
      <w:r>
        <w:t xml:space="preserve"> </w:t>
      </w:r>
      <w:r>
        <w:t xml:space="preserve">The chapter does not say that God accepts any sincere form of approach — it says that He commanded a specific pattern, down to which ear, which thumb, which toe should bear the blood of the ordination ram. This precision is not legalism; it is love — a God who takes the problem of human sinfulness so seriously that He will not leave the solution vague. The New Testament does not dissolve this specificity; it focuses it. There is one Mediator between God and men (1 Timothy 2:5). Not the sincerest worshiper. Not the most morally earnest person. Not religion as a category. The blood applied to the right ear and right thumb of Aaron says: the solution is particular, not general. Let your worship move accordingly — away from</w:t>
      </w:r>
      <w:r>
        <w:t xml:space="preserve"> </w:t>
      </w:r>
      <w:r>
        <w:t xml:space="preserve">“God in general”</w:t>
      </w:r>
      <w:r>
        <w:t xml:space="preserve"> </w:t>
      </w:r>
      <w:r>
        <w:t xml:space="preserve">and toward the specific, named, appointed, atoning Mediator who fulfills what Leviticus 8 could only sketch.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8 is a sustained theological argument about the nature of divine holiness and the costliness of human approach to it. The chapter establishes that God’s holiness is not a decorative attribute — it is the governing reality that structures the entire priesthood. Because God is holy and Israel is not, approach must be mediated; because mediation is costly, it must be provided by God rather than invented by man; because the priests themselves are sinful, their own ordination requires atonement before they can represent others. The three sacrifices are not redundant — they address distinct needs: the sin offering addresses the priest’s guilt, the burnt offering consecrates him entirely to God, and the ordination ram applies atoning blood to his very body. The chapter teaches that God is not the kind of deity who winks at unholiness in the interest of maintaining relationship — He addresses it comprehensively, at great cost, through His own prescribed means.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insists that salvation is entirely of grace — and Leviticus 8 is one of Scripture’s most vivid embodiments of that principle in Old Testament form. Aaron contributes nothing to his own ordination. He is washed, clothed, anointed, and covered in blood entirely by another acting on God’s command. This is not merely ceremonial passivity — it is a structural enactment of the doctrine of grace: the unworthy are made fit for God’s service not by self-improvement but by divine provision acting on their behalf. The chapter also grounds the Reformed understanding of Christ as the singular, sufficient High Priest whose one sacrifice (typified in the three ordination offerings) actually accomplishes what the Levitical system could only anticipate. The</w:t>
      </w:r>
      <w:r>
        <w:t xml:space="preserve"> </w:t>
      </w:r>
      <w:r>
        <w:t xml:space="preserve">“as the LORD commanded Moses”</w:t>
      </w:r>
      <w:r>
        <w:t xml:space="preserve"> </w:t>
      </w:r>
      <w:r>
        <w:t xml:space="preserve">refrain reinforces a further Reformed conviction: worship is regulated by God’s Word, not by human innovation. The specificity of the ordained ceremony is not constraining — it is liberating, because it means the people of God know exactly where and how God has promised to meet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make yourself fit for God — and the entire chapter of Leviticus 8 is God’s way of showing you that He knew that, and He provided accordingly. Aaron was washed, clothed in holiness he did not weave, covered in blood he did not shed, and consecrated by oil he did not pour. Every detail points forward to the One who fulfills what Aaron could only prefigure: Jesus Christ, appointed by the Father, consecrated through suffering, presenting His own blood in the true sanctuary — so that every sinner who comes to God through Him finds that the access has already been paid for, and the welcome is already prepared. Stop presenting your own qualifications. Come through the One who qualifies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ceremonial detail as mere historical background.</w:t>
      </w:r>
      <w:r>
        <w:t xml:space="preserve"> </w:t>
      </w:r>
      <w:r>
        <w:t xml:space="preserve">The most common homiletical failure with Leviticus 8 is to spend the bulk of exposition explaining what the ephod is and what the Urim and Thummim might have been, and to arrive at the end with no clear claim made on the congregation. The details are not the sermon — they serve the claim. The claim is: sinners cannot approach a holy God without a divinely appointed, blood-covered mediator. Every detail presses that claim; none of the details is itself the point.</w:t>
      </w:r>
    </w:p>
    <w:p>
      <w:pPr>
        <w:numPr>
          <w:ilvl w:val="0"/>
          <w:numId w:val="1002"/>
        </w:numPr>
      </w:pPr>
      <w:r>
        <w:rPr>
          <w:b/>
          <w:bCs/>
        </w:rPr>
        <w:t xml:space="preserve">Moralistic extraction:</w:t>
      </w:r>
      <w:r>
        <w:rPr>
          <w:b/>
          <w:bCs/>
        </w:rPr>
        <w:t xml:space="preserve"> </w:t>
      </w:r>
      <w:r>
        <w:rPr>
          <w:b/>
          <w:bCs/>
        </w:rPr>
        <w:t xml:space="preserve">“Do ministry God’s way, not your own way.”</w:t>
      </w:r>
      <w:r>
        <w:t xml:space="preserve"> </w:t>
      </w:r>
      <w:r>
        <w:t xml:space="preserve">It is tempting to read the</w:t>
      </w:r>
      <w:r>
        <w:t xml:space="preserve"> </w:t>
      </w:r>
      <w:r>
        <w:t xml:space="preserve">“as the LORD commanded Moses”</w:t>
      </w:r>
      <w:r>
        <w:t xml:space="preserve"> </w:t>
      </w:r>
      <w:r>
        <w:t xml:space="preserve">refrain and conclude that the sermon is about obedience in ministry — follow God’s instructions, don’t improvise. This reading is not false, but it is dangerously thin. It reduces the chapter to a principle of operational compliance rather than a theological statement about holiness and access. The obedience to divine command matters because the God being approached is holy and the approachers are sinful — not because God values procedural correctness as an end in itself.</w:t>
      </w:r>
    </w:p>
    <w:p>
      <w:pPr>
        <w:numPr>
          <w:ilvl w:val="0"/>
          <w:numId w:val="1002"/>
        </w:numPr>
      </w:pPr>
      <w:r>
        <w:rPr>
          <w:b/>
          <w:bCs/>
        </w:rPr>
        <w:t xml:space="preserve">Skipping the sin offering and moving too quickly to Christological application.</w:t>
      </w:r>
      <w:r>
        <w:t xml:space="preserve"> </w:t>
      </w:r>
      <w:r>
        <w:t xml:space="preserve">The fact that the ordination begins with a sin offering for Aaron himself — the mediator needs a mediator — is theologically foundational and must not be rushed past. It is the premise on which the Hebrews argument rests: if even the Levitical high priest needed atonement before representing others, what kind of high priest do we need? One who is holy, blameless, unstained, separated from sinners (Hebrews 7:26). The sin offering for Aaron is not a ceremonial footnote — it is the argument.</w:t>
      </w:r>
    </w:p>
    <w:p>
      <w:pPr>
        <w:numPr>
          <w:ilvl w:val="0"/>
          <w:numId w:val="1002"/>
        </w:numPr>
      </w:pPr>
      <w:r>
        <w:rPr>
          <w:b/>
          <w:bCs/>
        </w:rPr>
        <w:t xml:space="preserve">Imposing new covenant liturgical application too soon.</w:t>
      </w:r>
      <w:r>
        <w:t xml:space="preserve"> </w:t>
      </w:r>
      <w:r>
        <w:t xml:space="preserve">Some Reformed preachers eager to apply the</w:t>
      </w:r>
      <w:r>
        <w:t xml:space="preserve"> </w:t>
      </w:r>
      <w:r>
        <w:t xml:space="preserve">“regulative principle”</w:t>
      </w:r>
      <w:r>
        <w:t xml:space="preserve"> </w:t>
      </w:r>
      <w:r>
        <w:t xml:space="preserve">will jump quickly from Leviticus 8 to arguments about contemporary worship forms —</w:t>
      </w:r>
      <w:r>
        <w:t xml:space="preserve"> </w:t>
      </w:r>
      <w:r>
        <w:t xml:space="preserve">“this is why we must regulate worship by Scripture.”</w:t>
      </w:r>
      <w:r>
        <w:t xml:space="preserve"> </w:t>
      </w:r>
      <w:r>
        <w:t xml:space="preserve">This application is not wrong, but it arrives too early if the Christological claim has not been fully established. The primary movement should be: Leviticus 8 → Christ as fulfillment → implications for how the church approaches God in Christ. The regulative principle is a downstream application, not the chapter’s primary claim.</w:t>
      </w:r>
    </w:p>
    <w:p>
      <w:pPr>
        <w:numPr>
          <w:ilvl w:val="0"/>
          <w:numId w:val="1002"/>
        </w:numPr>
      </w:pPr>
      <w:r>
        <w:rPr>
          <w:b/>
          <w:bCs/>
        </w:rPr>
        <w:t xml:space="preserve">Leaving the blood on the ear, thumb, and toe unexplained.</w:t>
      </w:r>
      <w:r>
        <w:t xml:space="preserve"> </w:t>
      </w:r>
      <w:r>
        <w:t xml:space="preserve">This is a passage where the most visually striking detail — blood applied to specific body parts — is most likely to be either ignored (too strange) or explained too superficially (</w:t>
      </w:r>
      <w:r>
        <w:t xml:space="preserve">“totally dedicated to God”</w:t>
      </w:r>
      <w:r>
        <w:t xml:space="preserve">). The preacher should sit with the strangeness and let it do its work: there is no part of the priest’s ministry, no hearing of God’s word, no act of service, no step taken in the sanctuary, that does not stand under the necessity of atoning blood. This is not primitive ritual — it is a declaration that the whole person stands guilty before God and must be covered before service is possible.</w:t>
      </w:r>
    </w:p>
    <w:p>
      <w:pPr>
        <w:numPr>
          <w:ilvl w:val="0"/>
          <w:numId w:val="1002"/>
        </w:numPr>
      </w:pPr>
      <w:r>
        <w:rPr>
          <w:b/>
          <w:bCs/>
        </w:rPr>
        <w:t xml:space="preserve">Failing to preach Christ without dissolving the Old Testament text.</w:t>
      </w:r>
      <w:r>
        <w:t xml:space="preserve"> </w:t>
      </w:r>
      <w:r>
        <w:t xml:space="preserve">The opposite danger to ignoring typology is to turn Leviticus 8 into a merely illustrative backdrop for a New Testament sermon — reading only a few verses before pivoting entirely to Hebrews. The congregation should encounter Leviticus 8 as a text with its own theological claim and its own force, not just as a prop. The canonical movement to Christ should feel like arrival at the destination this chapter has been pointing toward — not like an escape from a difficult passage.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2026-07-14T21:01:38Z</dcterms:created>
  <dcterms:modified xsi:type="dcterms:W3CDTF">2026-07-14T21:01:38Z</dcterms:modified>
</cp:coreProperties>
</file>

<file path=docProps/custom.xml><?xml version="1.0" encoding="utf-8"?>
<Properties xmlns="http://schemas.openxmlformats.org/officeDocument/2006/custom-properties" xmlns:vt="http://schemas.openxmlformats.org/officeDocument/2006/docPropsVTypes"/>
</file>